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3494" w14:textId="77777777" w:rsidR="00CC5504" w:rsidRPr="00691840" w:rsidRDefault="00CC5504" w:rsidP="00CC5504">
      <w:pPr>
        <w:pStyle w:val="1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別紙様式１</w:t>
      </w:r>
    </w:p>
    <w:p w14:paraId="28E4F6FF" w14:textId="77777777" w:rsidR="00CC5504" w:rsidRPr="00691840" w:rsidRDefault="00CC5504" w:rsidP="00CC550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>終了届書</w:t>
      </w:r>
    </w:p>
    <w:p w14:paraId="72E45765" w14:textId="77777777" w:rsidR="00CC5504" w:rsidRPr="00691840" w:rsidRDefault="00CC5504" w:rsidP="00CC5504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bookmarkStart w:id="0" w:name="_Hlk208230889"/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年　　月　　日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</w:tblGrid>
      <w:tr w:rsidR="00CC5504" w:rsidRPr="00691840" w14:paraId="59B5F545" w14:textId="77777777" w:rsidTr="0038189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CF9B7D3" w14:textId="77777777"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691840" w:rsidDel="008A7F8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地方厚生局長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F67D" w14:textId="77777777" w:rsidR="00CC5504" w:rsidRPr="00691840" w:rsidRDefault="00CC5504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sz w:val="18"/>
                <w:szCs w:val="18"/>
              </w:rPr>
              <w:t>殿</w:t>
            </w:r>
          </w:p>
        </w:tc>
      </w:tr>
    </w:tbl>
    <w:p w14:paraId="348F4C6E" w14:textId="77777777" w:rsidR="00CC5504" w:rsidRDefault="00CC5504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</w:t>
      </w:r>
    </w:p>
    <w:tbl>
      <w:tblPr>
        <w:tblStyle w:val="af2"/>
        <w:tblW w:w="5954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0"/>
        <w:gridCol w:w="3496"/>
      </w:tblGrid>
      <w:tr w:rsidR="007B6105" w:rsidRPr="00C25984" w14:paraId="76879AD1" w14:textId="77777777" w:rsidTr="00582760">
        <w:tc>
          <w:tcPr>
            <w:tcW w:w="1648" w:type="dxa"/>
          </w:tcPr>
          <w:p w14:paraId="67A416B3" w14:textId="77777777" w:rsidR="007B6105" w:rsidRPr="00C25984" w:rsidRDefault="007B6105" w:rsidP="00582760">
            <w:pPr>
              <w:rPr>
                <w:rFonts w:asciiTheme="majorEastAsia" w:eastAsiaTheme="majorEastAsia" w:hAnsiTheme="majorEastAsia" w:cs="ＭＳ 明朝"/>
                <w:color w:val="000000" w:themeColor="text1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color w:val="000000" w:themeColor="text1"/>
                <w:szCs w:val="21"/>
              </w:rPr>
              <w:t>統括管理者</w:t>
            </w:r>
          </w:p>
        </w:tc>
        <w:tc>
          <w:tcPr>
            <w:tcW w:w="810" w:type="dxa"/>
          </w:tcPr>
          <w:p w14:paraId="1D07BD87" w14:textId="77777777" w:rsidR="007B6105" w:rsidRPr="00C25984" w:rsidRDefault="007B6105" w:rsidP="00582760">
            <w:pPr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C25984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氏　名</w:t>
            </w:r>
          </w:p>
          <w:p w14:paraId="4CFE981E" w14:textId="77777777" w:rsidR="007B6105" w:rsidRPr="00C25984" w:rsidRDefault="007B6105" w:rsidP="00582760">
            <w:pPr>
              <w:ind w:leftChars="-47" w:left="-3" w:rightChars="-118" w:right="-226" w:hangingChars="54" w:hanging="87"/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C25984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(名　称)</w:t>
            </w:r>
          </w:p>
        </w:tc>
        <w:tc>
          <w:tcPr>
            <w:tcW w:w="3496" w:type="dxa"/>
          </w:tcPr>
          <w:p w14:paraId="5E1E99F4" w14:textId="77777777" w:rsidR="007B6105" w:rsidRPr="00C25984" w:rsidRDefault="007B6105" w:rsidP="00582760">
            <w:pPr>
              <w:autoSpaceDE w:val="0"/>
              <w:autoSpaceDN w:val="0"/>
              <w:snapToGrid w:val="0"/>
              <w:ind w:firstLineChars="100" w:firstLine="191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5B83CA" wp14:editId="26DBB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19685</wp:posOffset>
                      </wp:positionV>
                      <wp:extent cx="1885950" cy="294005"/>
                      <wp:effectExtent l="0" t="0" r="19050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743A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7pt;margin-top:1.55pt;width:148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" strokecolor="windowText" strokeweight=".5pt"/>
                  </w:pict>
                </mc:Fallback>
              </mc:AlternateContent>
            </w:r>
            <w:r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法人又は団体にあっては、</w:t>
            </w:r>
          </w:p>
          <w:p w14:paraId="5705046D" w14:textId="77777777" w:rsidR="007B6105" w:rsidRPr="00C25984" w:rsidRDefault="007B6105" w:rsidP="00582760">
            <w:pPr>
              <w:ind w:right="98" w:firstLineChars="115" w:firstLine="220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名称及び代表者の氏名</w:t>
            </w:r>
          </w:p>
        </w:tc>
      </w:tr>
      <w:tr w:rsidR="007B6105" w:rsidRPr="00C25984" w14:paraId="3870C5A8" w14:textId="77777777" w:rsidTr="00582760">
        <w:tc>
          <w:tcPr>
            <w:tcW w:w="1648" w:type="dxa"/>
          </w:tcPr>
          <w:p w14:paraId="4B4B403B" w14:textId="77777777" w:rsidR="007B6105" w:rsidRPr="00C25984" w:rsidRDefault="007B6105" w:rsidP="00582760">
            <w:pPr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</w:tcPr>
          <w:p w14:paraId="20EBFE76" w14:textId="77777777" w:rsidR="007B6105" w:rsidRPr="00C25984" w:rsidRDefault="007B6105" w:rsidP="00582760">
            <w:pPr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C25984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3496" w:type="dxa"/>
          </w:tcPr>
          <w:p w14:paraId="188DC558" w14:textId="77777777" w:rsidR="007B6105" w:rsidRPr="00C25984" w:rsidRDefault="007B6105" w:rsidP="00582760">
            <w:pPr>
              <w:autoSpaceDE w:val="0"/>
              <w:autoSpaceDN w:val="0"/>
              <w:snapToGrid w:val="0"/>
              <w:ind w:firstLineChars="100" w:firstLine="191"/>
              <w:jc w:val="left"/>
              <w:rPr>
                <w:rFonts w:asciiTheme="majorEastAsia" w:eastAsiaTheme="majorEastAsia" w:hAnsiTheme="majorEastAsia" w:cs="ＭＳ 明朝"/>
                <w:szCs w:val="21"/>
              </w:rPr>
            </w:pPr>
            <w:r w:rsidRPr="00C25984">
              <w:rPr>
                <w:rFonts w:asciiTheme="majorEastAsia" w:eastAsiaTheme="majorEastAsia" w:hAnsiTheme="majorEastAsia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89344" wp14:editId="5086749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21590</wp:posOffset>
                      </wp:positionV>
                      <wp:extent cx="1885950" cy="294005"/>
                      <wp:effectExtent l="0" t="0" r="19050" b="10795"/>
                      <wp:wrapNone/>
                      <wp:docPr id="1062324222" name="中かっこ 1062324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31DE1" id="中かっこ 1062324222" o:spid="_x0000_s1026" type="#_x0000_t186" style="position:absolute;margin-left:3.7pt;margin-top:1.7pt;width:148.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" strokecolor="windowText" strokeweight=".5pt"/>
                  </w:pict>
                </mc:Fallback>
              </mc:AlternateContent>
            </w:r>
            <w:r w:rsidRPr="00C25984">
              <w:rPr>
                <w:rFonts w:asciiTheme="majorEastAsia" w:eastAsiaTheme="majorEastAsia" w:hAnsiTheme="majorEastAsia" w:cs="ＭＳ 明朝" w:hint="eastAsia"/>
                <w:szCs w:val="21"/>
              </w:rPr>
              <w:t>法人又は団体にあっては、</w:t>
            </w:r>
          </w:p>
          <w:p w14:paraId="11D87798" w14:textId="402366B6" w:rsidR="007B6105" w:rsidRPr="00C25984" w:rsidRDefault="007B6105" w:rsidP="00582760">
            <w:pPr>
              <w:ind w:firstLineChars="100" w:firstLine="191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主たる</w:t>
            </w:r>
            <w:r w:rsidR="00187477">
              <w:rPr>
                <w:rFonts w:asciiTheme="majorEastAsia" w:eastAsiaTheme="majorEastAsia" w:hAnsiTheme="majorEastAsia" w:cs="ＭＳ 明朝" w:hint="eastAsia"/>
                <w:szCs w:val="21"/>
              </w:rPr>
              <w:t>事務</w:t>
            </w:r>
            <w:r>
              <w:rPr>
                <w:rFonts w:asciiTheme="majorEastAsia" w:eastAsiaTheme="majorEastAsia" w:hAnsiTheme="majorEastAsia" w:cs="ＭＳ 明朝" w:hint="eastAsia"/>
                <w:szCs w:val="21"/>
              </w:rPr>
              <w:t>所の所在地</w:t>
            </w:r>
          </w:p>
        </w:tc>
      </w:tr>
    </w:tbl>
    <w:p w14:paraId="29A8F369" w14:textId="77777777" w:rsidR="00CC5504" w:rsidRPr="00691840" w:rsidRDefault="00CC5504" w:rsidP="007B6105">
      <w:pPr>
        <w:autoSpaceDE w:val="0"/>
        <w:autoSpaceDN w:val="0"/>
        <w:adjustRightInd w:val="0"/>
        <w:ind w:right="841"/>
        <w:rPr>
          <w:rFonts w:asciiTheme="majorEastAsia" w:eastAsiaTheme="majorEastAsia" w:hAnsiTheme="majorEastAsia"/>
          <w:sz w:val="18"/>
          <w:szCs w:val="18"/>
        </w:rPr>
      </w:pPr>
    </w:p>
    <w:p w14:paraId="518EBC17" w14:textId="77777777"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下記のとおり、臨床研究法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施行規則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（平成30年厚生労働省令第</w:t>
      </w:r>
      <w:r w:rsidR="00C24693" w:rsidRPr="00C24693">
        <w:rPr>
          <w:rFonts w:asciiTheme="majorEastAsia" w:eastAsiaTheme="majorEastAsia" w:hAnsiTheme="majorEastAsia"/>
          <w:sz w:val="18"/>
          <w:szCs w:val="18"/>
        </w:rPr>
        <w:t>17</w:t>
      </w:r>
      <w:r w:rsidR="00C24693" w:rsidRPr="00C24693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="00C2469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9E10B0">
        <w:rPr>
          <w:rFonts w:asciiTheme="majorEastAsia" w:eastAsiaTheme="majorEastAsia" w:hAnsiTheme="majorEastAsia" w:hint="eastAsia"/>
          <w:sz w:val="18"/>
          <w:szCs w:val="18"/>
        </w:rPr>
        <w:t>第24条第５項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の規定により</w:t>
      </w:r>
      <w:r w:rsidR="003D6DFD">
        <w:rPr>
          <w:rFonts w:asciiTheme="majorEastAsia" w:eastAsiaTheme="majorEastAsia" w:hAnsiTheme="majorEastAsia" w:hint="eastAsia"/>
          <w:sz w:val="18"/>
          <w:szCs w:val="18"/>
        </w:rPr>
        <w:t>提出</w:t>
      </w:r>
      <w:r w:rsidR="003048F4">
        <w:rPr>
          <w:rFonts w:asciiTheme="majorEastAsia" w:eastAsiaTheme="majorEastAsia" w:hAnsiTheme="majorEastAsia" w:hint="eastAsia"/>
          <w:sz w:val="18"/>
          <w:szCs w:val="18"/>
        </w:rPr>
        <w:t>します</w:t>
      </w:r>
      <w:r w:rsidRPr="0069184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6BD299FE" w14:textId="77777777" w:rsidR="00CC5504" w:rsidRPr="00691840" w:rsidRDefault="00CC5504" w:rsidP="00CC5504">
      <w:pPr>
        <w:pStyle w:val="af3"/>
        <w:rPr>
          <w:rFonts w:asciiTheme="majorEastAsia" w:eastAsiaTheme="majorEastAsia" w:hAnsiTheme="majorEastAsia"/>
        </w:rPr>
      </w:pPr>
      <w:r w:rsidRPr="00691840">
        <w:rPr>
          <w:rFonts w:asciiTheme="majorEastAsia" w:eastAsiaTheme="majorEastAsia" w:hAnsiTheme="majorEastAsia" w:hint="eastAsia"/>
        </w:rPr>
        <w:t>記</w:t>
      </w:r>
    </w:p>
    <w:p w14:paraId="096A84BC" w14:textId="77777777" w:rsidR="00CC5504" w:rsidRPr="00AB77D7" w:rsidRDefault="003D6DFD" w:rsidP="00CC5504">
      <w:pPr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１　臨床研究の名称等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797094" w14:paraId="4B427974" w14:textId="77777777" w:rsidTr="00AB77D7">
        <w:tc>
          <w:tcPr>
            <w:tcW w:w="383" w:type="dxa"/>
            <w:shd w:val="clear" w:color="auto" w:fill="FFFFFF" w:themeFill="background1"/>
          </w:tcPr>
          <w:p w14:paraId="5672E3A8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0948930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実施計画の実施計画番号</w:t>
            </w:r>
          </w:p>
        </w:tc>
        <w:tc>
          <w:tcPr>
            <w:tcW w:w="5245" w:type="dxa"/>
            <w:shd w:val="clear" w:color="auto" w:fill="FFFFFF" w:themeFill="background1"/>
          </w:tcPr>
          <w:p w14:paraId="2D5FB228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22B0DA59" w14:textId="77777777" w:rsidTr="00AB77D7">
        <w:tc>
          <w:tcPr>
            <w:tcW w:w="383" w:type="dxa"/>
            <w:shd w:val="clear" w:color="auto" w:fill="FFFFFF" w:themeFill="background1"/>
          </w:tcPr>
          <w:p w14:paraId="503A3793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472D379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研究名称</w:t>
            </w:r>
          </w:p>
        </w:tc>
        <w:tc>
          <w:tcPr>
            <w:tcW w:w="5245" w:type="dxa"/>
            <w:shd w:val="clear" w:color="auto" w:fill="FFFFFF" w:themeFill="background1"/>
          </w:tcPr>
          <w:p w14:paraId="2427B754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61BCD7F8" w14:textId="77777777" w:rsidTr="00AB77D7">
        <w:tc>
          <w:tcPr>
            <w:tcW w:w="383" w:type="dxa"/>
            <w:shd w:val="clear" w:color="auto" w:fill="FFFFFF" w:themeFill="background1"/>
          </w:tcPr>
          <w:p w14:paraId="75B55116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7F4A124" w14:textId="77777777" w:rsidR="003D6DFD" w:rsidRPr="00797094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平易な研究名称</w:t>
            </w:r>
          </w:p>
        </w:tc>
        <w:tc>
          <w:tcPr>
            <w:tcW w:w="5245" w:type="dxa"/>
            <w:shd w:val="clear" w:color="auto" w:fill="FFFFFF" w:themeFill="background1"/>
          </w:tcPr>
          <w:p w14:paraId="0ED6CE81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797094" w14:paraId="53F3526F" w14:textId="77777777" w:rsidTr="00AB77D7">
        <w:tc>
          <w:tcPr>
            <w:tcW w:w="383" w:type="dxa"/>
            <w:shd w:val="clear" w:color="auto" w:fill="FFFFFF" w:themeFill="background1"/>
          </w:tcPr>
          <w:p w14:paraId="24B62C46" w14:textId="77777777" w:rsidR="003D6DFD" w:rsidRPr="00797094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④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CD3179" w14:textId="77777777" w:rsidR="003D6DFD" w:rsidRPr="00B97D8A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認定臨床研究審査委員会の名称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（認定番号）</w:t>
            </w:r>
          </w:p>
        </w:tc>
        <w:tc>
          <w:tcPr>
            <w:tcW w:w="5245" w:type="dxa"/>
            <w:shd w:val="clear" w:color="auto" w:fill="FFFFFF" w:themeFill="background1"/>
          </w:tcPr>
          <w:p w14:paraId="09EFEA11" w14:textId="77777777" w:rsidR="003D6DFD" w:rsidRPr="00797094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38AE585F" w14:textId="77777777" w:rsidR="003D6DFD" w:rsidRPr="003D6DFD" w:rsidRDefault="003D6DFD" w:rsidP="00CC5504">
      <w:pPr>
        <w:rPr>
          <w:rFonts w:asciiTheme="majorEastAsia" w:eastAsiaTheme="majorEastAsia" w:hAnsiTheme="majorEastAsia"/>
        </w:rPr>
      </w:pPr>
    </w:p>
    <w:p w14:paraId="13810B82" w14:textId="77777777" w:rsidR="00CC5504" w:rsidRPr="00691840" w:rsidRDefault="003D6DFD" w:rsidP="00CC5504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臨床研究結果の要約</w:t>
      </w:r>
    </w:p>
    <w:tbl>
      <w:tblPr>
        <w:tblpPr w:leftFromText="142" w:rightFromText="142" w:vertAnchor="text" w:tblpX="241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14:paraId="65D74427" w14:textId="77777777" w:rsidTr="003D6DFD">
        <w:tc>
          <w:tcPr>
            <w:tcW w:w="383" w:type="dxa"/>
            <w:vMerge w:val="restart"/>
          </w:tcPr>
          <w:p w14:paraId="58A32948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06738BB2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観察期間終了日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19C2EBA8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BD09EB5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0E5E67E2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56C4092A" w14:textId="77777777" w:rsidR="003D6DFD" w:rsidRPr="00CC4815" w:rsidRDefault="003D6DFD" w:rsidP="00AB77D7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Completion date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39A075B6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0B3EC84" w14:textId="77777777" w:rsidTr="003D6DFD">
        <w:tc>
          <w:tcPr>
            <w:tcW w:w="383" w:type="dxa"/>
            <w:vMerge w:val="restart"/>
          </w:tcPr>
          <w:p w14:paraId="6D656C8E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67026584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実施症例数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</w:tcPr>
          <w:p w14:paraId="61FD6260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1BF0B7A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21857685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209BBE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Result actual enrolment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3603902E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6C876CC1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59282E32" w14:textId="77777777"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⑦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811D10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対象者の背景情報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7544D40A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2ED1A701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22642253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858784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Baseline Characteristics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7BACCA16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CD5305F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3C009254" w14:textId="77777777" w:rsidR="003D6DFD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⑧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FA667F" w14:textId="77777777" w:rsidR="003D6DFD" w:rsidRPr="00691840" w:rsidRDefault="003D6DFD" w:rsidP="00AB77D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臨床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の</w:t>
            </w: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デザインに応じた進行状況に関する情報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2D3B0901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71FD993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29AD9184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B4491A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Participant flow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59651D3F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D45CC95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3BEAA529" w14:textId="77777777" w:rsidR="003D6DFD" w:rsidRPr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⑨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CED7AF" w14:textId="77777777" w:rsidR="003D6DFD" w:rsidRPr="00A05EE9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疾病等の発生状況のまとめ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21351A7C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65784006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49C6392F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8C9DBC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Adverse events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318C1116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E5077FA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513D0783" w14:textId="77777777" w:rsidR="003D6DFD" w:rsidRPr="00691840" w:rsidDel="00A05EE9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⑩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56048F" w14:textId="77777777" w:rsidR="003D6DFD" w:rsidRPr="00691840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05EE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主要評価項目及び副次評価項目のデータ解析及び結果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57F99EDD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78924533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101776AF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F30C846" w14:textId="77777777" w:rsidR="003D6DFD" w:rsidRPr="00CC4815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Outcome measures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3D80282E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2F37E2B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1E75A33A" w14:textId="77777777" w:rsidR="003D6DFD" w:rsidRPr="003927FE" w:rsidRDefault="00AE3831" w:rsidP="00AE383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⑪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03988D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簡潔な要約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7F0020B3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45942F2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123C1D4D" w14:textId="77777777" w:rsidR="003D6DFD" w:rsidRPr="003927FE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3CD91B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3927FE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Brief summary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6461BB3F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56EDBFEF" w14:textId="77777777" w:rsidTr="00AB77D7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3F69F656" w14:textId="77777777" w:rsidR="003D6DFD" w:rsidRPr="00AB77D7" w:rsidDel="00393CF1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⑫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C1276" w14:textId="77777777" w:rsidR="003D6DFD" w:rsidRPr="003927FE" w:rsidRDefault="003D6DFD" w:rsidP="00E378B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B77D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公開</w:t>
            </w:r>
            <w:r w:rsidRPr="003927F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予定日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2FD352C" w14:textId="77777777" w:rsidR="003D6DFD" w:rsidRPr="00691840" w:rsidRDefault="003D6DFD" w:rsidP="0038189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4F296B89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79E923B0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⑬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0B1E69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結果に関する最初の出版物での発表日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459A6535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608775A6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030F409D" w14:textId="77777777" w:rsidR="003D6DFD" w:rsidRPr="00CC4815" w:rsidRDefault="003D6DFD" w:rsidP="00AB77D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2E7257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Date of the first journal publication of results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3FE5735C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0C02E47D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47B94A5B" w14:textId="77777777" w:rsidR="003D6DFD" w:rsidRPr="00691840" w:rsidRDefault="00AE3831" w:rsidP="00AB77D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⑭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6651DD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結果と出版物に関するURL（複数可）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325F45BB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6A5091D4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660442CF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83F044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URL hyperlink(s) related to results and publications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7CA53E36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2FF767BB" w14:textId="77777777" w:rsidR="00CC5504" w:rsidRPr="003D6DFD" w:rsidRDefault="00CC5504" w:rsidP="00CC5504">
      <w:pPr>
        <w:autoSpaceDE w:val="0"/>
        <w:autoSpaceDN w:val="0"/>
        <w:adjustRightInd w:val="0"/>
        <w:ind w:rightChars="-62" w:right="-119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4153321F" w14:textId="77777777" w:rsidR="00CC5504" w:rsidRPr="00691840" w:rsidRDefault="003D6DFD" w:rsidP="003332B8">
      <w:pPr>
        <w:autoSpaceDE w:val="0"/>
        <w:autoSpaceDN w:val="0"/>
        <w:adjustRightInd w:val="0"/>
        <w:ind w:left="116" w:rightChars="-62" w:right="-119" w:hangingChars="72" w:hanging="116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CC5504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IPD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="00CC4815" w:rsidRPr="00CC481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individual clinical trial participant-level data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  <w:r w:rsidR="00CC5504" w:rsidRPr="0069184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シェアリング</w:t>
      </w:r>
      <w:r w:rsidR="00CC4815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（匿名化された臨床研究の対象者単位のデータの共有）</w:t>
      </w:r>
    </w:p>
    <w:tbl>
      <w:tblPr>
        <w:tblpPr w:leftFromText="142" w:rightFromText="142" w:vertAnchor="text" w:tblpX="255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402"/>
        <w:gridCol w:w="5245"/>
      </w:tblGrid>
      <w:tr w:rsidR="003D6DFD" w:rsidRPr="00691840" w14:paraId="3F753BF2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2FB6AA27" w14:textId="77777777" w:rsidR="003D6DFD" w:rsidRPr="00691840" w:rsidDel="00393CF1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⑮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AA5A4F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IPD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データ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を共有する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計画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5B574EC1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□あり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□なし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□未定</w:t>
            </w:r>
          </w:p>
        </w:tc>
      </w:tr>
      <w:tr w:rsidR="003D6DFD" w:rsidRPr="00691840" w14:paraId="73F68776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0F899A18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E942C4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to share IPD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0BB32DF3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7B54EE70" w14:textId="77777777" w:rsidTr="003D6DFD"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14:paraId="53B79EF2" w14:textId="77777777" w:rsidR="003D6DFD" w:rsidRPr="00691840" w:rsidRDefault="00AE3831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⑯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659851A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69184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計画の説明</w:t>
            </w:r>
          </w:p>
        </w:tc>
        <w:tc>
          <w:tcPr>
            <w:tcW w:w="5245" w:type="dxa"/>
            <w:tcBorders>
              <w:top w:val="single" w:sz="4" w:space="0" w:color="auto"/>
              <w:bottom w:val="dashSmallGap" w:sz="4" w:space="0" w:color="auto"/>
            </w:tcBorders>
          </w:tcPr>
          <w:p w14:paraId="73541274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D6DFD" w:rsidRPr="00691840" w14:paraId="1DEAF31E" w14:textId="77777777" w:rsidTr="003D6DFD">
        <w:tc>
          <w:tcPr>
            <w:tcW w:w="383" w:type="dxa"/>
            <w:vMerge/>
            <w:tcBorders>
              <w:bottom w:val="single" w:sz="4" w:space="0" w:color="auto"/>
            </w:tcBorders>
          </w:tcPr>
          <w:p w14:paraId="044C3A19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5D8AD9" w14:textId="77777777" w:rsidR="003D6DFD" w:rsidRPr="00CC4815" w:rsidRDefault="003D6DFD" w:rsidP="003D6DF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C4815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Plan description</w:t>
            </w:r>
          </w:p>
        </w:tc>
        <w:tc>
          <w:tcPr>
            <w:tcW w:w="5245" w:type="dxa"/>
            <w:tcBorders>
              <w:top w:val="dashSmallGap" w:sz="4" w:space="0" w:color="auto"/>
              <w:bottom w:val="single" w:sz="4" w:space="0" w:color="auto"/>
            </w:tcBorders>
          </w:tcPr>
          <w:p w14:paraId="4EA4A8C2" w14:textId="77777777" w:rsidR="003D6DFD" w:rsidRPr="00691840" w:rsidRDefault="003D6DFD" w:rsidP="003D6DF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597D9B2A" w14:textId="77777777" w:rsidR="00B7056F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69184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7056F"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42B68F39" w14:textId="77777777" w:rsidR="00CC5504" w:rsidRPr="00691840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70A145EF" w14:textId="77777777" w:rsidR="00CC5504" w:rsidRPr="003927FE" w:rsidRDefault="00CC5504" w:rsidP="00CC550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（留意事項）</w:t>
      </w:r>
    </w:p>
    <w:p w14:paraId="7604E5EB" w14:textId="360A41D0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（１）用紙の大きさは、Ａ４とすること。</w:t>
      </w:r>
    </w:p>
    <w:p w14:paraId="34F57191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（２）提出は、正本１通とすること。</w:t>
      </w:r>
    </w:p>
    <w:p w14:paraId="471291A1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（３）</w:t>
      </w:r>
      <w:r w:rsidR="00400FF4">
        <w:rPr>
          <w:rFonts w:asciiTheme="majorEastAsia" w:eastAsiaTheme="majorEastAsia" w:hAnsiTheme="majorEastAsia" w:hint="eastAsia"/>
          <w:sz w:val="18"/>
          <w:szCs w:val="18"/>
        </w:rPr>
        <w:t>⑤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の「観察期間終了日」は、</w:t>
      </w:r>
      <w:r w:rsidR="003927FE">
        <w:rPr>
          <w:rFonts w:asciiTheme="majorEastAsia" w:eastAsiaTheme="majorEastAsia" w:hAnsiTheme="majorEastAsia"/>
          <w:sz w:val="18"/>
          <w:szCs w:val="18"/>
        </w:rPr>
        <w:t>全ての評価項目に係るデータの収集を行うための期間が終了した</w:t>
      </w:r>
      <w:r w:rsidR="00C24693" w:rsidRPr="00AB77D7">
        <w:rPr>
          <w:rFonts w:asciiTheme="majorEastAsia" w:eastAsiaTheme="majorEastAsia" w:hAnsiTheme="majorEastAsia" w:hint="eastAsia"/>
          <w:sz w:val="18"/>
          <w:szCs w:val="18"/>
        </w:rPr>
        <w:t>日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（最後の臨床研究の対象者の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最終</w:t>
      </w:r>
      <w:r w:rsidR="00C24693" w:rsidRPr="003927FE">
        <w:rPr>
          <w:rFonts w:asciiTheme="majorEastAsia" w:eastAsiaTheme="majorEastAsia" w:hAnsiTheme="majorEastAsia" w:hint="eastAsia"/>
          <w:sz w:val="18"/>
          <w:szCs w:val="18"/>
        </w:rPr>
        <w:t>観察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日）を記入すること。</w:t>
      </w:r>
    </w:p>
    <w:p w14:paraId="2E69B20B" w14:textId="77777777" w:rsidR="00CC5504" w:rsidRPr="003927FE" w:rsidRDefault="00CC5504" w:rsidP="003332B8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（４）</w:t>
      </w:r>
      <w:r w:rsidR="00400FF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⑥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「実施症例数」は、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当該臨床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研究に参加した</w:t>
      </w:r>
      <w:r w:rsidR="00CE4609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対象者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数を記入すること。</w:t>
      </w:r>
    </w:p>
    <w:p w14:paraId="27E020B2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⑦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の「臨床研究</w:t>
      </w:r>
      <w:r w:rsidR="009E10B0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対象者の背景情報」は、全ての臨床研究の対象者、各群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（臨床研究の対象者の最初の割付け）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又は比較グループ</w:t>
      </w:r>
      <w:r w:rsidR="00D62678" w:rsidRPr="003927FE">
        <w:rPr>
          <w:rFonts w:asciiTheme="majorEastAsia" w:eastAsiaTheme="majorEastAsia" w:hAnsiTheme="majorEastAsia" w:hint="eastAsia"/>
          <w:sz w:val="18"/>
          <w:szCs w:val="18"/>
        </w:rPr>
        <w:t>（分析対象のグループ）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について、臨床研究開始時に収集されたデータを記入すること。年齢、性別を含むこと。</w:t>
      </w:r>
    </w:p>
    <w:p w14:paraId="5C531831" w14:textId="77777777" w:rsidR="00CC5504" w:rsidRPr="003927FE" w:rsidRDefault="00CC5504" w:rsidP="00CE4609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⑧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臨床研究のデザインに応じた進行状況に関する情報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」は、臨床研究の各段階を通して、進捗や臨床研究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対象者数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推移等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を記入すること。</w:t>
      </w:r>
    </w:p>
    <w:p w14:paraId="7AD3ED3C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７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⑨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疾病等の発生状況のまとめ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」は、臨床研究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の実施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中又は研究終了後一定期間内に起こった臨床研究の対象者の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疾病等（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健康上の好ましくない変化（臨床検査値異常を含む）、全ての重篤な有害事象、死亡</w:t>
      </w:r>
      <w:r w:rsidR="00CE4609"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について記入すること。</w:t>
      </w:r>
    </w:p>
    <w:p w14:paraId="2F41040B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 w:hint="eastAsia"/>
          <w:sz w:val="18"/>
          <w:szCs w:val="18"/>
        </w:rPr>
        <w:t>８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⑩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332B8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主要評価項目及び副次評価項目のデータ解析及び結果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」は、各群又は比較グループごと</w:t>
      </w:r>
      <w:r w:rsidR="003332B8" w:rsidRPr="003927FE">
        <w:rPr>
          <w:rFonts w:asciiTheme="majorEastAsia" w:eastAsiaTheme="majorEastAsia" w:hAnsiTheme="majorEastAsia" w:hint="eastAsia"/>
          <w:sz w:val="18"/>
          <w:szCs w:val="18"/>
        </w:rPr>
        <w:t>に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、主要評価項目及び副次評価項目及びそれらの指標に関するデータ、科学的に適切な統計学的分析の結果等を記入すること。</w:t>
      </w:r>
    </w:p>
    <w:p w14:paraId="6C44ED8A" w14:textId="77777777" w:rsidR="003927FE" w:rsidRPr="003927FE" w:rsidRDefault="003927FE" w:rsidP="00AE3831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AB77D7">
        <w:rPr>
          <w:rFonts w:asciiTheme="majorEastAsia" w:eastAsiaTheme="majorEastAsia" w:hAnsiTheme="majorEastAsia" w:hint="eastAsia"/>
          <w:sz w:val="18"/>
          <w:szCs w:val="18"/>
        </w:rPr>
        <w:t>（９</w:t>
      </w:r>
      <w:r w:rsidRPr="00AB77D7">
        <w:rPr>
          <w:rFonts w:asciiTheme="majorEastAsia" w:eastAsiaTheme="majorEastAsia" w:hAnsiTheme="major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⑫</w:t>
      </w:r>
      <w:r w:rsidRPr="00AB77D7">
        <w:rPr>
          <w:rFonts w:asciiTheme="majorEastAsia" w:eastAsiaTheme="majorEastAsia" w:hAnsiTheme="majorEastAsia"/>
          <w:sz w:val="18"/>
          <w:szCs w:val="18"/>
        </w:rPr>
        <w:t>の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Pr="00AB77D7">
        <w:rPr>
          <w:rFonts w:asciiTheme="majorEastAsia" w:eastAsiaTheme="majorEastAsia" w:hAnsiTheme="majorEastAsia"/>
          <w:sz w:val="18"/>
          <w:szCs w:val="18"/>
        </w:rPr>
        <w:t>公開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Pr="00AB77D7">
        <w:rPr>
          <w:rFonts w:asciiTheme="majorEastAsia" w:eastAsiaTheme="majorEastAsia" w:hAnsiTheme="majorEastAsia"/>
          <w:sz w:val="18"/>
          <w:szCs w:val="18"/>
        </w:rPr>
        <w:t>は、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臨床研究法施行規則第</w:t>
      </w:r>
      <w:r w:rsidRPr="00AB77D7">
        <w:rPr>
          <w:rFonts w:asciiTheme="majorEastAsia" w:eastAsiaTheme="majorEastAsia" w:hAnsiTheme="majorEastAsia"/>
          <w:sz w:val="18"/>
          <w:szCs w:val="18"/>
        </w:rPr>
        <w:t>24条第５項に規定する総括報告書の概要、研究計画書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、統計解析計画書</w:t>
      </w:r>
      <w:r w:rsidRPr="00AB77D7">
        <w:rPr>
          <w:rFonts w:asciiTheme="majorEastAsia" w:eastAsiaTheme="majorEastAsia" w:hAnsiTheme="majorEastAsia"/>
          <w:sz w:val="18"/>
          <w:szCs w:val="18"/>
        </w:rPr>
        <w:t>の公開が可能な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予定</w:t>
      </w:r>
      <w:r w:rsidRPr="00AB77D7">
        <w:rPr>
          <w:rFonts w:asciiTheme="majorEastAsia" w:eastAsiaTheme="majorEastAsia" w:hAnsiTheme="majorEastAsia"/>
          <w:sz w:val="18"/>
          <w:szCs w:val="18"/>
        </w:rPr>
        <w:t>日を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記入すること。</w:t>
      </w:r>
    </w:p>
    <w:p w14:paraId="2B59B547" w14:textId="77777777" w:rsidR="003927FE" w:rsidRPr="003927FE" w:rsidRDefault="003927FE" w:rsidP="003927FE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color w:val="000000" w:themeColor="text1"/>
          <w:sz w:val="18"/>
          <w:szCs w:val="18"/>
        </w:rPr>
        <w:t>10</w:t>
      </w:r>
      <w:r w:rsidR="00AE3831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）⑬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の「結果に関する最初の出版物での発表日」及び</w:t>
      </w:r>
      <w:r w:rsidR="00D6267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⑭の</w:t>
      </w:r>
      <w:r w:rsidRPr="003927FE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「結果と出版物に関する</w:t>
      </w:r>
      <w:r w:rsidRPr="00AB77D7">
        <w:rPr>
          <w:rFonts w:asciiTheme="majorEastAsia" w:eastAsiaTheme="majorEastAsia" w:hAnsiTheme="majorEastAsia"/>
          <w:color w:val="000000" w:themeColor="text1"/>
          <w:sz w:val="18"/>
          <w:szCs w:val="18"/>
        </w:rPr>
        <w:t>URL（複数可）</w:t>
      </w:r>
      <w:r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」について、終了届書の提出時点では記入できない場合は空欄で提出し、公開時に厚生労働省が整備するデータベースに記録することにより、公開すること。</w:t>
      </w:r>
    </w:p>
    <w:p w14:paraId="2B8C3F3C" w14:textId="77777777" w:rsidR="00CC5504" w:rsidRPr="003927FE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11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</w:t>
      </w:r>
      <w:r w:rsidR="003048F4" w:rsidRPr="00AB77D7">
        <w:rPr>
          <w:rFonts w:asciiTheme="majorEastAsia" w:eastAsiaTheme="majorEastAsia" w:hAnsiTheme="majorEastAsia"/>
          <w:sz w:val="18"/>
          <w:szCs w:val="18"/>
        </w:rPr>
        <w:t>IPDデータを</w:t>
      </w:r>
      <w:r w:rsidR="003048F4" w:rsidRPr="00AB77D7">
        <w:rPr>
          <w:rFonts w:asciiTheme="majorEastAsia" w:eastAsiaTheme="majorEastAsia" w:hAnsiTheme="majorEastAsia" w:hint="eastAsia"/>
          <w:sz w:val="18"/>
          <w:szCs w:val="18"/>
        </w:rPr>
        <w:t>共有する</w:t>
      </w:r>
      <w:r w:rsidR="003048F4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計画</w:t>
      </w:r>
      <w:r w:rsidRPr="00AB77D7">
        <w:rPr>
          <w:rFonts w:asciiTheme="majorEastAsia" w:eastAsiaTheme="majorEastAsia" w:hAnsiTheme="majorEastAsia" w:hint="eastAsia"/>
          <w:sz w:val="18"/>
          <w:szCs w:val="18"/>
        </w:rPr>
        <w:t>」は、匿名化された個々の臨床研究の対象者のデータの共有に関する意思を選択すること。</w:t>
      </w:r>
    </w:p>
    <w:p w14:paraId="3E629D7D" w14:textId="77777777" w:rsidR="00CC5504" w:rsidRDefault="00CC5504" w:rsidP="00CC5504">
      <w:pPr>
        <w:autoSpaceDE w:val="0"/>
        <w:autoSpaceDN w:val="0"/>
        <w:adjustRightInd w:val="0"/>
        <w:ind w:leftChars="100" w:left="513" w:hangingChars="200" w:hanging="322"/>
        <w:jc w:val="left"/>
        <w:rPr>
          <w:rFonts w:asciiTheme="majorEastAsia" w:eastAsiaTheme="majorEastAsia" w:hAnsiTheme="majorEastAsia"/>
          <w:sz w:val="18"/>
          <w:szCs w:val="18"/>
        </w:rPr>
      </w:pPr>
      <w:r w:rsidRPr="003927FE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3927FE">
        <w:rPr>
          <w:rFonts w:asciiTheme="majorEastAsia" w:eastAsiaTheme="majorEastAsia" w:hAnsiTheme="majorEastAsia"/>
          <w:sz w:val="18"/>
          <w:szCs w:val="18"/>
        </w:rPr>
        <w:t>1</w:t>
      </w:r>
      <w:r w:rsidR="003927FE" w:rsidRPr="003927FE">
        <w:rPr>
          <w:rFonts w:asciiTheme="majorEastAsia" w:eastAsiaTheme="majorEastAsia" w:hAnsiTheme="majorEastAsia"/>
          <w:sz w:val="18"/>
          <w:szCs w:val="18"/>
        </w:rPr>
        <w:t>2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AE3831">
        <w:rPr>
          <w:rFonts w:asciiTheme="majorEastAsia" w:eastAsiaTheme="majorEastAsia" w:hAnsiTheme="majorEastAsia" w:hint="eastAsia"/>
          <w:sz w:val="18"/>
          <w:szCs w:val="18"/>
        </w:rPr>
        <w:t>⑯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の「計画の説明」は、</w:t>
      </w:r>
      <w:r w:rsidR="00D62678">
        <w:rPr>
          <w:rFonts w:asciiTheme="majorEastAsia" w:eastAsiaTheme="majorEastAsia" w:hAnsiTheme="majorEastAsia" w:hint="eastAsia"/>
          <w:sz w:val="18"/>
          <w:szCs w:val="18"/>
        </w:rPr>
        <w:t>⑮の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3048F4" w:rsidRPr="00AB77D7">
        <w:rPr>
          <w:rFonts w:asciiTheme="majorEastAsia" w:eastAsiaTheme="majorEastAsia" w:hAnsiTheme="majorEastAsia"/>
          <w:sz w:val="18"/>
          <w:szCs w:val="18"/>
        </w:rPr>
        <w:t>IPDデータを</w:t>
      </w:r>
      <w:r w:rsidR="003048F4" w:rsidRPr="00AB77D7">
        <w:rPr>
          <w:rFonts w:asciiTheme="majorEastAsia" w:eastAsiaTheme="majorEastAsia" w:hAnsiTheme="majorEastAsia" w:hint="eastAsia"/>
          <w:sz w:val="18"/>
          <w:szCs w:val="18"/>
        </w:rPr>
        <w:t>共有する</w:t>
      </w:r>
      <w:r w:rsidR="003048F4" w:rsidRPr="00AB77D7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計画</w:t>
      </w:r>
      <w:r w:rsidRPr="003927FE">
        <w:rPr>
          <w:rFonts w:asciiTheme="majorEastAsia" w:eastAsiaTheme="majorEastAsia" w:hAnsiTheme="majorEastAsia" w:hint="eastAsia"/>
          <w:sz w:val="18"/>
          <w:szCs w:val="18"/>
        </w:rPr>
        <w:t>」で共有するとした場合、いつどのような方法でどのデータを共有するかを記入すること。</w:t>
      </w:r>
    </w:p>
    <w:p w14:paraId="6840A331" w14:textId="77777777" w:rsidR="00CC5504" w:rsidRPr="0009046A" w:rsidRDefault="00CC5504" w:rsidP="0009046A"/>
    <w:p w14:paraId="12C18664" w14:textId="77777777" w:rsidR="00CC5504" w:rsidRPr="0009046A" w:rsidRDefault="00CC5504" w:rsidP="0009046A"/>
    <w:sectPr w:rsidR="00CC5504" w:rsidRPr="0009046A" w:rsidSect="005B1FEF"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7E9A" w14:textId="77777777" w:rsidR="00637359" w:rsidRDefault="00637359">
      <w:r>
        <w:separator/>
      </w:r>
    </w:p>
  </w:endnote>
  <w:endnote w:type="continuationSeparator" w:id="0">
    <w:p w14:paraId="3DDC8185" w14:textId="77777777" w:rsidR="00637359" w:rsidRDefault="0063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76FF" w14:textId="77777777" w:rsidR="00637359" w:rsidRDefault="00637359">
      <w:r>
        <w:separator/>
      </w:r>
    </w:p>
  </w:footnote>
  <w:footnote w:type="continuationSeparator" w:id="0">
    <w:p w14:paraId="21A16067" w14:textId="77777777" w:rsidR="00637359" w:rsidRDefault="0063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588382">
    <w:abstractNumId w:val="8"/>
  </w:num>
  <w:num w:numId="2" w16cid:durableId="1106265747">
    <w:abstractNumId w:val="11"/>
  </w:num>
  <w:num w:numId="3" w16cid:durableId="1207596698">
    <w:abstractNumId w:val="12"/>
  </w:num>
  <w:num w:numId="4" w16cid:durableId="399719935">
    <w:abstractNumId w:val="13"/>
  </w:num>
  <w:num w:numId="5" w16cid:durableId="1002121103">
    <w:abstractNumId w:val="4"/>
  </w:num>
  <w:num w:numId="6" w16cid:durableId="1049956765">
    <w:abstractNumId w:val="9"/>
  </w:num>
  <w:num w:numId="7" w16cid:durableId="1589801207">
    <w:abstractNumId w:val="14"/>
  </w:num>
  <w:num w:numId="8" w16cid:durableId="818151981">
    <w:abstractNumId w:val="6"/>
  </w:num>
  <w:num w:numId="9" w16cid:durableId="1632396785">
    <w:abstractNumId w:val="15"/>
  </w:num>
  <w:num w:numId="10" w16cid:durableId="417485598">
    <w:abstractNumId w:val="10"/>
  </w:num>
  <w:num w:numId="11" w16cid:durableId="1602107422">
    <w:abstractNumId w:val="7"/>
  </w:num>
  <w:num w:numId="12" w16cid:durableId="828598815">
    <w:abstractNumId w:val="0"/>
  </w:num>
  <w:num w:numId="13" w16cid:durableId="1881866955">
    <w:abstractNumId w:val="1"/>
  </w:num>
  <w:num w:numId="14" w16cid:durableId="1884780903">
    <w:abstractNumId w:val="5"/>
  </w:num>
  <w:num w:numId="15" w16cid:durableId="991720493">
    <w:abstractNumId w:val="3"/>
  </w:num>
  <w:num w:numId="16" w16cid:durableId="147058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C2E"/>
    <w:rsid w:val="00006CC4"/>
    <w:rsid w:val="00010F00"/>
    <w:rsid w:val="00015711"/>
    <w:rsid w:val="000171EE"/>
    <w:rsid w:val="00020220"/>
    <w:rsid w:val="0002183B"/>
    <w:rsid w:val="00021CFE"/>
    <w:rsid w:val="00021D79"/>
    <w:rsid w:val="00022FD7"/>
    <w:rsid w:val="00026C64"/>
    <w:rsid w:val="000316D3"/>
    <w:rsid w:val="0003485E"/>
    <w:rsid w:val="00034C2E"/>
    <w:rsid w:val="00041E8C"/>
    <w:rsid w:val="000452C6"/>
    <w:rsid w:val="00046741"/>
    <w:rsid w:val="000501CE"/>
    <w:rsid w:val="00051606"/>
    <w:rsid w:val="00052759"/>
    <w:rsid w:val="000527E7"/>
    <w:rsid w:val="000626CA"/>
    <w:rsid w:val="0006729C"/>
    <w:rsid w:val="00072A1B"/>
    <w:rsid w:val="000732D2"/>
    <w:rsid w:val="00074183"/>
    <w:rsid w:val="00074C3E"/>
    <w:rsid w:val="0008097C"/>
    <w:rsid w:val="00085BDF"/>
    <w:rsid w:val="00086FD0"/>
    <w:rsid w:val="000871A4"/>
    <w:rsid w:val="0009046A"/>
    <w:rsid w:val="000919EB"/>
    <w:rsid w:val="00091DE7"/>
    <w:rsid w:val="0009580C"/>
    <w:rsid w:val="000A11BF"/>
    <w:rsid w:val="000A1D8E"/>
    <w:rsid w:val="000A2B5C"/>
    <w:rsid w:val="000A5D1C"/>
    <w:rsid w:val="000B1B17"/>
    <w:rsid w:val="000B7DD3"/>
    <w:rsid w:val="000C2A86"/>
    <w:rsid w:val="000C453E"/>
    <w:rsid w:val="000C56A6"/>
    <w:rsid w:val="000C761B"/>
    <w:rsid w:val="000D1905"/>
    <w:rsid w:val="000D7419"/>
    <w:rsid w:val="000D78A3"/>
    <w:rsid w:val="000E1B1C"/>
    <w:rsid w:val="000E28E9"/>
    <w:rsid w:val="000F0A9E"/>
    <w:rsid w:val="000F0BE1"/>
    <w:rsid w:val="00104117"/>
    <w:rsid w:val="001065E0"/>
    <w:rsid w:val="00110981"/>
    <w:rsid w:val="001109F7"/>
    <w:rsid w:val="00112319"/>
    <w:rsid w:val="00113103"/>
    <w:rsid w:val="001155FA"/>
    <w:rsid w:val="0011654C"/>
    <w:rsid w:val="00116C41"/>
    <w:rsid w:val="00120E41"/>
    <w:rsid w:val="001213AB"/>
    <w:rsid w:val="00124D13"/>
    <w:rsid w:val="001265A8"/>
    <w:rsid w:val="00127E47"/>
    <w:rsid w:val="00133DE8"/>
    <w:rsid w:val="00136F4E"/>
    <w:rsid w:val="00146898"/>
    <w:rsid w:val="001523E2"/>
    <w:rsid w:val="001537DA"/>
    <w:rsid w:val="001537F1"/>
    <w:rsid w:val="00156029"/>
    <w:rsid w:val="00157C3B"/>
    <w:rsid w:val="0016369A"/>
    <w:rsid w:val="00165A91"/>
    <w:rsid w:val="00165FC1"/>
    <w:rsid w:val="00167386"/>
    <w:rsid w:val="00172009"/>
    <w:rsid w:val="00172725"/>
    <w:rsid w:val="00175423"/>
    <w:rsid w:val="0018077F"/>
    <w:rsid w:val="00181D5F"/>
    <w:rsid w:val="00181F50"/>
    <w:rsid w:val="0018352D"/>
    <w:rsid w:val="00187477"/>
    <w:rsid w:val="00191F7A"/>
    <w:rsid w:val="00194C54"/>
    <w:rsid w:val="001959E1"/>
    <w:rsid w:val="0019617A"/>
    <w:rsid w:val="001A3300"/>
    <w:rsid w:val="001A393E"/>
    <w:rsid w:val="001B1B84"/>
    <w:rsid w:val="001B2D81"/>
    <w:rsid w:val="001C1675"/>
    <w:rsid w:val="001C18A1"/>
    <w:rsid w:val="001C40E8"/>
    <w:rsid w:val="001D0758"/>
    <w:rsid w:val="001D078A"/>
    <w:rsid w:val="001D277C"/>
    <w:rsid w:val="001D2FF5"/>
    <w:rsid w:val="001D3AEA"/>
    <w:rsid w:val="001D7380"/>
    <w:rsid w:val="001D7949"/>
    <w:rsid w:val="001E1B3C"/>
    <w:rsid w:val="001E3CB5"/>
    <w:rsid w:val="001E3E54"/>
    <w:rsid w:val="001E5C86"/>
    <w:rsid w:val="001E6BBC"/>
    <w:rsid w:val="001F044F"/>
    <w:rsid w:val="001F098F"/>
    <w:rsid w:val="001F1936"/>
    <w:rsid w:val="001F7469"/>
    <w:rsid w:val="002025BD"/>
    <w:rsid w:val="00206555"/>
    <w:rsid w:val="00207DFE"/>
    <w:rsid w:val="002128A5"/>
    <w:rsid w:val="00212C77"/>
    <w:rsid w:val="00213DF0"/>
    <w:rsid w:val="00214C67"/>
    <w:rsid w:val="002200AD"/>
    <w:rsid w:val="00221315"/>
    <w:rsid w:val="00222DE0"/>
    <w:rsid w:val="00223D08"/>
    <w:rsid w:val="00227DBC"/>
    <w:rsid w:val="00232B9B"/>
    <w:rsid w:val="00235876"/>
    <w:rsid w:val="00235B83"/>
    <w:rsid w:val="00235D45"/>
    <w:rsid w:val="00250A97"/>
    <w:rsid w:val="00252C50"/>
    <w:rsid w:val="00253B8D"/>
    <w:rsid w:val="00255028"/>
    <w:rsid w:val="00263A5F"/>
    <w:rsid w:val="002730C7"/>
    <w:rsid w:val="002777B9"/>
    <w:rsid w:val="00280715"/>
    <w:rsid w:val="00282DF3"/>
    <w:rsid w:val="00284AB5"/>
    <w:rsid w:val="00284F57"/>
    <w:rsid w:val="00287B18"/>
    <w:rsid w:val="00290AE0"/>
    <w:rsid w:val="00294675"/>
    <w:rsid w:val="0029795D"/>
    <w:rsid w:val="002A01EB"/>
    <w:rsid w:val="002A07F5"/>
    <w:rsid w:val="002A1101"/>
    <w:rsid w:val="002B0C8D"/>
    <w:rsid w:val="002B1016"/>
    <w:rsid w:val="002B1ADC"/>
    <w:rsid w:val="002B3D8C"/>
    <w:rsid w:val="002B5097"/>
    <w:rsid w:val="002B6320"/>
    <w:rsid w:val="002B76EB"/>
    <w:rsid w:val="002C1471"/>
    <w:rsid w:val="002C2285"/>
    <w:rsid w:val="002C6260"/>
    <w:rsid w:val="002D1520"/>
    <w:rsid w:val="002D3CE9"/>
    <w:rsid w:val="002E3ADA"/>
    <w:rsid w:val="002E7AD8"/>
    <w:rsid w:val="002F16D2"/>
    <w:rsid w:val="002F5DC5"/>
    <w:rsid w:val="002F7F73"/>
    <w:rsid w:val="003048F4"/>
    <w:rsid w:val="00311423"/>
    <w:rsid w:val="00313D03"/>
    <w:rsid w:val="003144FE"/>
    <w:rsid w:val="00322595"/>
    <w:rsid w:val="003225BC"/>
    <w:rsid w:val="003270F8"/>
    <w:rsid w:val="003279E2"/>
    <w:rsid w:val="00327DFE"/>
    <w:rsid w:val="00330DD4"/>
    <w:rsid w:val="00331147"/>
    <w:rsid w:val="00331F1C"/>
    <w:rsid w:val="00332995"/>
    <w:rsid w:val="003332B8"/>
    <w:rsid w:val="0033527D"/>
    <w:rsid w:val="00337758"/>
    <w:rsid w:val="00337A72"/>
    <w:rsid w:val="00341B2C"/>
    <w:rsid w:val="00342696"/>
    <w:rsid w:val="0034745E"/>
    <w:rsid w:val="003475AF"/>
    <w:rsid w:val="0035437E"/>
    <w:rsid w:val="00354909"/>
    <w:rsid w:val="00361A56"/>
    <w:rsid w:val="00361A9C"/>
    <w:rsid w:val="00363AC9"/>
    <w:rsid w:val="00365453"/>
    <w:rsid w:val="00370325"/>
    <w:rsid w:val="00381898"/>
    <w:rsid w:val="003848D4"/>
    <w:rsid w:val="00384972"/>
    <w:rsid w:val="00386AFA"/>
    <w:rsid w:val="00391BB6"/>
    <w:rsid w:val="003927FE"/>
    <w:rsid w:val="00393CF1"/>
    <w:rsid w:val="00397A53"/>
    <w:rsid w:val="00397BEB"/>
    <w:rsid w:val="003A6A21"/>
    <w:rsid w:val="003B16BB"/>
    <w:rsid w:val="003B19B7"/>
    <w:rsid w:val="003B7943"/>
    <w:rsid w:val="003C0EF4"/>
    <w:rsid w:val="003C278A"/>
    <w:rsid w:val="003C3D77"/>
    <w:rsid w:val="003D6DFD"/>
    <w:rsid w:val="003E367B"/>
    <w:rsid w:val="003E5B46"/>
    <w:rsid w:val="003F3557"/>
    <w:rsid w:val="003F6B3E"/>
    <w:rsid w:val="00400FF4"/>
    <w:rsid w:val="00401E08"/>
    <w:rsid w:val="00403635"/>
    <w:rsid w:val="00406D18"/>
    <w:rsid w:val="00407D61"/>
    <w:rsid w:val="00421C38"/>
    <w:rsid w:val="00421EA3"/>
    <w:rsid w:val="004342C7"/>
    <w:rsid w:val="00434A5B"/>
    <w:rsid w:val="00434CC9"/>
    <w:rsid w:val="00435EB3"/>
    <w:rsid w:val="00441047"/>
    <w:rsid w:val="004447A4"/>
    <w:rsid w:val="00452EFA"/>
    <w:rsid w:val="00453561"/>
    <w:rsid w:val="004539B0"/>
    <w:rsid w:val="0045497C"/>
    <w:rsid w:val="00457DC3"/>
    <w:rsid w:val="0046386F"/>
    <w:rsid w:val="0046398E"/>
    <w:rsid w:val="004712B6"/>
    <w:rsid w:val="00472BBB"/>
    <w:rsid w:val="00473652"/>
    <w:rsid w:val="00475C2F"/>
    <w:rsid w:val="004774CC"/>
    <w:rsid w:val="00486AAC"/>
    <w:rsid w:val="00492081"/>
    <w:rsid w:val="00494F79"/>
    <w:rsid w:val="00495F07"/>
    <w:rsid w:val="00496BFC"/>
    <w:rsid w:val="004A0CF1"/>
    <w:rsid w:val="004A0D3C"/>
    <w:rsid w:val="004A0EC0"/>
    <w:rsid w:val="004A5C84"/>
    <w:rsid w:val="004A7430"/>
    <w:rsid w:val="004B05EA"/>
    <w:rsid w:val="004B1B9B"/>
    <w:rsid w:val="004B2EB8"/>
    <w:rsid w:val="004B7E33"/>
    <w:rsid w:val="004B7F87"/>
    <w:rsid w:val="004C4000"/>
    <w:rsid w:val="004C737C"/>
    <w:rsid w:val="004D02A1"/>
    <w:rsid w:val="004D3460"/>
    <w:rsid w:val="004D4282"/>
    <w:rsid w:val="004E5627"/>
    <w:rsid w:val="004E6A10"/>
    <w:rsid w:val="004F0D0D"/>
    <w:rsid w:val="004F2013"/>
    <w:rsid w:val="004F5972"/>
    <w:rsid w:val="00500644"/>
    <w:rsid w:val="00501C54"/>
    <w:rsid w:val="00502FBD"/>
    <w:rsid w:val="00507CEE"/>
    <w:rsid w:val="00511051"/>
    <w:rsid w:val="00514E55"/>
    <w:rsid w:val="00514EE8"/>
    <w:rsid w:val="00514F29"/>
    <w:rsid w:val="00514FEE"/>
    <w:rsid w:val="005223AC"/>
    <w:rsid w:val="00523B71"/>
    <w:rsid w:val="00525934"/>
    <w:rsid w:val="00525C09"/>
    <w:rsid w:val="0053058F"/>
    <w:rsid w:val="005308FF"/>
    <w:rsid w:val="00530E6E"/>
    <w:rsid w:val="00553566"/>
    <w:rsid w:val="00556459"/>
    <w:rsid w:val="005607C7"/>
    <w:rsid w:val="0056199D"/>
    <w:rsid w:val="00561F3D"/>
    <w:rsid w:val="00570B6E"/>
    <w:rsid w:val="00581075"/>
    <w:rsid w:val="00581585"/>
    <w:rsid w:val="00581E97"/>
    <w:rsid w:val="00584226"/>
    <w:rsid w:val="00585243"/>
    <w:rsid w:val="005870B1"/>
    <w:rsid w:val="00590A30"/>
    <w:rsid w:val="005A0052"/>
    <w:rsid w:val="005A3A1F"/>
    <w:rsid w:val="005A3CDE"/>
    <w:rsid w:val="005A3D13"/>
    <w:rsid w:val="005A74E9"/>
    <w:rsid w:val="005B1210"/>
    <w:rsid w:val="005B1FEF"/>
    <w:rsid w:val="005B3C07"/>
    <w:rsid w:val="005B41D0"/>
    <w:rsid w:val="005B5279"/>
    <w:rsid w:val="005C2DB8"/>
    <w:rsid w:val="005C6BAF"/>
    <w:rsid w:val="005D29F4"/>
    <w:rsid w:val="005D2FE2"/>
    <w:rsid w:val="005D4597"/>
    <w:rsid w:val="005D4CBB"/>
    <w:rsid w:val="005D5537"/>
    <w:rsid w:val="005D6A2B"/>
    <w:rsid w:val="005F0A20"/>
    <w:rsid w:val="005F72E8"/>
    <w:rsid w:val="0060030D"/>
    <w:rsid w:val="00600607"/>
    <w:rsid w:val="00600877"/>
    <w:rsid w:val="00601F35"/>
    <w:rsid w:val="00603511"/>
    <w:rsid w:val="00605BE8"/>
    <w:rsid w:val="00606D05"/>
    <w:rsid w:val="00611800"/>
    <w:rsid w:val="00613978"/>
    <w:rsid w:val="00613BDD"/>
    <w:rsid w:val="006176F8"/>
    <w:rsid w:val="00617B57"/>
    <w:rsid w:val="0062443E"/>
    <w:rsid w:val="006249E6"/>
    <w:rsid w:val="00634355"/>
    <w:rsid w:val="006353B6"/>
    <w:rsid w:val="006354E7"/>
    <w:rsid w:val="00637359"/>
    <w:rsid w:val="00640BBE"/>
    <w:rsid w:val="0064137F"/>
    <w:rsid w:val="00644652"/>
    <w:rsid w:val="00645F42"/>
    <w:rsid w:val="006514BC"/>
    <w:rsid w:val="00651527"/>
    <w:rsid w:val="00651954"/>
    <w:rsid w:val="00652394"/>
    <w:rsid w:val="00652877"/>
    <w:rsid w:val="00654F99"/>
    <w:rsid w:val="00660621"/>
    <w:rsid w:val="00661D45"/>
    <w:rsid w:val="00663867"/>
    <w:rsid w:val="00664947"/>
    <w:rsid w:val="00664AFA"/>
    <w:rsid w:val="00666958"/>
    <w:rsid w:val="0066742E"/>
    <w:rsid w:val="00670699"/>
    <w:rsid w:val="006733BA"/>
    <w:rsid w:val="00673D41"/>
    <w:rsid w:val="00674F11"/>
    <w:rsid w:val="00681216"/>
    <w:rsid w:val="00686398"/>
    <w:rsid w:val="006969B2"/>
    <w:rsid w:val="00696CFE"/>
    <w:rsid w:val="006A1BF9"/>
    <w:rsid w:val="006A1F9D"/>
    <w:rsid w:val="006A4278"/>
    <w:rsid w:val="006A5361"/>
    <w:rsid w:val="006A7B96"/>
    <w:rsid w:val="006B35F8"/>
    <w:rsid w:val="006B4E5A"/>
    <w:rsid w:val="006B4FA2"/>
    <w:rsid w:val="006B7754"/>
    <w:rsid w:val="006B7C5E"/>
    <w:rsid w:val="006C0AC2"/>
    <w:rsid w:val="006C2C6E"/>
    <w:rsid w:val="006C3827"/>
    <w:rsid w:val="006C5B6A"/>
    <w:rsid w:val="006C6C84"/>
    <w:rsid w:val="006C6F50"/>
    <w:rsid w:val="006D00E7"/>
    <w:rsid w:val="006D5324"/>
    <w:rsid w:val="006E0094"/>
    <w:rsid w:val="006E6AFC"/>
    <w:rsid w:val="006F550E"/>
    <w:rsid w:val="006F7CB5"/>
    <w:rsid w:val="00700509"/>
    <w:rsid w:val="00703F06"/>
    <w:rsid w:val="0070590D"/>
    <w:rsid w:val="007135A0"/>
    <w:rsid w:val="00713CBB"/>
    <w:rsid w:val="0072576D"/>
    <w:rsid w:val="00735EE2"/>
    <w:rsid w:val="007408CE"/>
    <w:rsid w:val="0074388F"/>
    <w:rsid w:val="00745B0A"/>
    <w:rsid w:val="007506A2"/>
    <w:rsid w:val="00751181"/>
    <w:rsid w:val="00752C75"/>
    <w:rsid w:val="00755C2C"/>
    <w:rsid w:val="00760F5C"/>
    <w:rsid w:val="00762C89"/>
    <w:rsid w:val="007728CD"/>
    <w:rsid w:val="00776CA7"/>
    <w:rsid w:val="0078481A"/>
    <w:rsid w:val="007853F8"/>
    <w:rsid w:val="00786F1F"/>
    <w:rsid w:val="007913D6"/>
    <w:rsid w:val="00793F42"/>
    <w:rsid w:val="00793FEA"/>
    <w:rsid w:val="00794D8E"/>
    <w:rsid w:val="00797C2E"/>
    <w:rsid w:val="007A2A14"/>
    <w:rsid w:val="007A565F"/>
    <w:rsid w:val="007B0192"/>
    <w:rsid w:val="007B05A2"/>
    <w:rsid w:val="007B44C0"/>
    <w:rsid w:val="007B6105"/>
    <w:rsid w:val="007B6415"/>
    <w:rsid w:val="007C042B"/>
    <w:rsid w:val="007E08E6"/>
    <w:rsid w:val="007E33DD"/>
    <w:rsid w:val="007E4FA9"/>
    <w:rsid w:val="007E5E54"/>
    <w:rsid w:val="007F3AC8"/>
    <w:rsid w:val="007F55D4"/>
    <w:rsid w:val="007F67F7"/>
    <w:rsid w:val="00802713"/>
    <w:rsid w:val="00803049"/>
    <w:rsid w:val="0080489F"/>
    <w:rsid w:val="00805BB5"/>
    <w:rsid w:val="0081140F"/>
    <w:rsid w:val="008157DB"/>
    <w:rsid w:val="00816875"/>
    <w:rsid w:val="00820868"/>
    <w:rsid w:val="00821E89"/>
    <w:rsid w:val="00823F34"/>
    <w:rsid w:val="0082783E"/>
    <w:rsid w:val="00836223"/>
    <w:rsid w:val="008374FB"/>
    <w:rsid w:val="0084040F"/>
    <w:rsid w:val="00842B70"/>
    <w:rsid w:val="00843A2A"/>
    <w:rsid w:val="00844898"/>
    <w:rsid w:val="00845BFD"/>
    <w:rsid w:val="0085110B"/>
    <w:rsid w:val="00852043"/>
    <w:rsid w:val="0085288F"/>
    <w:rsid w:val="00854D87"/>
    <w:rsid w:val="008630AC"/>
    <w:rsid w:val="00864AB7"/>
    <w:rsid w:val="00867DA5"/>
    <w:rsid w:val="008705B0"/>
    <w:rsid w:val="00872B81"/>
    <w:rsid w:val="00872E88"/>
    <w:rsid w:val="008737F9"/>
    <w:rsid w:val="00875D26"/>
    <w:rsid w:val="0087673E"/>
    <w:rsid w:val="0087714A"/>
    <w:rsid w:val="008771EF"/>
    <w:rsid w:val="00882E50"/>
    <w:rsid w:val="008866A2"/>
    <w:rsid w:val="008A1BB3"/>
    <w:rsid w:val="008A4B38"/>
    <w:rsid w:val="008B0283"/>
    <w:rsid w:val="008B0CD5"/>
    <w:rsid w:val="008B1234"/>
    <w:rsid w:val="008B3518"/>
    <w:rsid w:val="008B483A"/>
    <w:rsid w:val="008B66FE"/>
    <w:rsid w:val="008B6CB6"/>
    <w:rsid w:val="008C1EBC"/>
    <w:rsid w:val="008C4083"/>
    <w:rsid w:val="008C69B1"/>
    <w:rsid w:val="008D1E2B"/>
    <w:rsid w:val="008D4364"/>
    <w:rsid w:val="008E0E66"/>
    <w:rsid w:val="008E18D9"/>
    <w:rsid w:val="008E2232"/>
    <w:rsid w:val="008E4817"/>
    <w:rsid w:val="008E52F9"/>
    <w:rsid w:val="008E5773"/>
    <w:rsid w:val="008E6ED8"/>
    <w:rsid w:val="008E7B7B"/>
    <w:rsid w:val="008F2DC8"/>
    <w:rsid w:val="008F445A"/>
    <w:rsid w:val="008F51E7"/>
    <w:rsid w:val="009020D8"/>
    <w:rsid w:val="009026B8"/>
    <w:rsid w:val="009035FB"/>
    <w:rsid w:val="00905C4F"/>
    <w:rsid w:val="00912606"/>
    <w:rsid w:val="00914D8E"/>
    <w:rsid w:val="00917E10"/>
    <w:rsid w:val="00921A7F"/>
    <w:rsid w:val="0092207C"/>
    <w:rsid w:val="00922F3D"/>
    <w:rsid w:val="0092435F"/>
    <w:rsid w:val="00924691"/>
    <w:rsid w:val="009247A5"/>
    <w:rsid w:val="00927751"/>
    <w:rsid w:val="00931308"/>
    <w:rsid w:val="00933E43"/>
    <w:rsid w:val="0093522E"/>
    <w:rsid w:val="00935962"/>
    <w:rsid w:val="00937C35"/>
    <w:rsid w:val="00940C6A"/>
    <w:rsid w:val="0094231A"/>
    <w:rsid w:val="00943302"/>
    <w:rsid w:val="009437C3"/>
    <w:rsid w:val="0094506F"/>
    <w:rsid w:val="0094707D"/>
    <w:rsid w:val="00952BDD"/>
    <w:rsid w:val="009535E8"/>
    <w:rsid w:val="00953CBF"/>
    <w:rsid w:val="00963822"/>
    <w:rsid w:val="009642E2"/>
    <w:rsid w:val="009658D8"/>
    <w:rsid w:val="00967E53"/>
    <w:rsid w:val="00967FDD"/>
    <w:rsid w:val="00970213"/>
    <w:rsid w:val="00971F49"/>
    <w:rsid w:val="009722D2"/>
    <w:rsid w:val="009732DF"/>
    <w:rsid w:val="00974DEC"/>
    <w:rsid w:val="009813F2"/>
    <w:rsid w:val="00983ECD"/>
    <w:rsid w:val="00985A91"/>
    <w:rsid w:val="009876D1"/>
    <w:rsid w:val="00987DFA"/>
    <w:rsid w:val="00992F70"/>
    <w:rsid w:val="009A10FD"/>
    <w:rsid w:val="009A130C"/>
    <w:rsid w:val="009A47A9"/>
    <w:rsid w:val="009A4ACA"/>
    <w:rsid w:val="009A5E97"/>
    <w:rsid w:val="009A6DC6"/>
    <w:rsid w:val="009B17D7"/>
    <w:rsid w:val="009B4320"/>
    <w:rsid w:val="009B4504"/>
    <w:rsid w:val="009C0289"/>
    <w:rsid w:val="009C4118"/>
    <w:rsid w:val="009C6D4C"/>
    <w:rsid w:val="009C7AF9"/>
    <w:rsid w:val="009D5BBA"/>
    <w:rsid w:val="009E012A"/>
    <w:rsid w:val="009E10B0"/>
    <w:rsid w:val="009E3082"/>
    <w:rsid w:val="009E6F10"/>
    <w:rsid w:val="009F01A9"/>
    <w:rsid w:val="009F02F1"/>
    <w:rsid w:val="009F4891"/>
    <w:rsid w:val="00A0263F"/>
    <w:rsid w:val="00A059D1"/>
    <w:rsid w:val="00A05EE9"/>
    <w:rsid w:val="00A32204"/>
    <w:rsid w:val="00A339A5"/>
    <w:rsid w:val="00A36B90"/>
    <w:rsid w:val="00A42A03"/>
    <w:rsid w:val="00A5028C"/>
    <w:rsid w:val="00A5107B"/>
    <w:rsid w:val="00A51F8A"/>
    <w:rsid w:val="00A54A57"/>
    <w:rsid w:val="00A55A3B"/>
    <w:rsid w:val="00A57D82"/>
    <w:rsid w:val="00A57DA9"/>
    <w:rsid w:val="00A628D4"/>
    <w:rsid w:val="00A64D8E"/>
    <w:rsid w:val="00A6746D"/>
    <w:rsid w:val="00A701D3"/>
    <w:rsid w:val="00A71E19"/>
    <w:rsid w:val="00A74E05"/>
    <w:rsid w:val="00A7540A"/>
    <w:rsid w:val="00A80858"/>
    <w:rsid w:val="00A84EBC"/>
    <w:rsid w:val="00A86429"/>
    <w:rsid w:val="00A96217"/>
    <w:rsid w:val="00AA035A"/>
    <w:rsid w:val="00AA3FF9"/>
    <w:rsid w:val="00AA419A"/>
    <w:rsid w:val="00AA4F7E"/>
    <w:rsid w:val="00AB06BB"/>
    <w:rsid w:val="00AB2B2D"/>
    <w:rsid w:val="00AB3445"/>
    <w:rsid w:val="00AB4957"/>
    <w:rsid w:val="00AB53E9"/>
    <w:rsid w:val="00AB77D7"/>
    <w:rsid w:val="00AC105E"/>
    <w:rsid w:val="00AC3014"/>
    <w:rsid w:val="00AC3082"/>
    <w:rsid w:val="00AC37C4"/>
    <w:rsid w:val="00AC627C"/>
    <w:rsid w:val="00AD07D0"/>
    <w:rsid w:val="00AE141D"/>
    <w:rsid w:val="00AE26EB"/>
    <w:rsid w:val="00AE2D26"/>
    <w:rsid w:val="00AE3380"/>
    <w:rsid w:val="00AE3831"/>
    <w:rsid w:val="00AE3ABE"/>
    <w:rsid w:val="00AF1940"/>
    <w:rsid w:val="00AF252F"/>
    <w:rsid w:val="00B026A9"/>
    <w:rsid w:val="00B0657E"/>
    <w:rsid w:val="00B07B28"/>
    <w:rsid w:val="00B10F48"/>
    <w:rsid w:val="00B1372C"/>
    <w:rsid w:val="00B14115"/>
    <w:rsid w:val="00B1540F"/>
    <w:rsid w:val="00B15AB1"/>
    <w:rsid w:val="00B16371"/>
    <w:rsid w:val="00B20370"/>
    <w:rsid w:val="00B21481"/>
    <w:rsid w:val="00B25666"/>
    <w:rsid w:val="00B319C0"/>
    <w:rsid w:val="00B31C92"/>
    <w:rsid w:val="00B43D3B"/>
    <w:rsid w:val="00B47190"/>
    <w:rsid w:val="00B476FA"/>
    <w:rsid w:val="00B54588"/>
    <w:rsid w:val="00B55327"/>
    <w:rsid w:val="00B57070"/>
    <w:rsid w:val="00B60A07"/>
    <w:rsid w:val="00B61EF5"/>
    <w:rsid w:val="00B62391"/>
    <w:rsid w:val="00B7056F"/>
    <w:rsid w:val="00B71A5B"/>
    <w:rsid w:val="00B730BE"/>
    <w:rsid w:val="00B7588D"/>
    <w:rsid w:val="00B76F84"/>
    <w:rsid w:val="00B80520"/>
    <w:rsid w:val="00B8272B"/>
    <w:rsid w:val="00B840FA"/>
    <w:rsid w:val="00B85666"/>
    <w:rsid w:val="00B86F6F"/>
    <w:rsid w:val="00B87634"/>
    <w:rsid w:val="00B90963"/>
    <w:rsid w:val="00B911FA"/>
    <w:rsid w:val="00B93A7C"/>
    <w:rsid w:val="00B94C8F"/>
    <w:rsid w:val="00B95F20"/>
    <w:rsid w:val="00B97D8A"/>
    <w:rsid w:val="00BA06B0"/>
    <w:rsid w:val="00BA27EA"/>
    <w:rsid w:val="00BA47B4"/>
    <w:rsid w:val="00BA4C4A"/>
    <w:rsid w:val="00BA6932"/>
    <w:rsid w:val="00BB2AA1"/>
    <w:rsid w:val="00BB35F5"/>
    <w:rsid w:val="00BB4123"/>
    <w:rsid w:val="00BB70BD"/>
    <w:rsid w:val="00BC2708"/>
    <w:rsid w:val="00BD1A4A"/>
    <w:rsid w:val="00BD2064"/>
    <w:rsid w:val="00BD2C59"/>
    <w:rsid w:val="00BD3759"/>
    <w:rsid w:val="00BE12BF"/>
    <w:rsid w:val="00BE239B"/>
    <w:rsid w:val="00BE3ACD"/>
    <w:rsid w:val="00BE3E35"/>
    <w:rsid w:val="00BE4C2B"/>
    <w:rsid w:val="00BE4D28"/>
    <w:rsid w:val="00BE56C8"/>
    <w:rsid w:val="00BE6A56"/>
    <w:rsid w:val="00BE6F86"/>
    <w:rsid w:val="00BF0413"/>
    <w:rsid w:val="00BF0CA7"/>
    <w:rsid w:val="00BF30B0"/>
    <w:rsid w:val="00BF342D"/>
    <w:rsid w:val="00BF4F7E"/>
    <w:rsid w:val="00C01659"/>
    <w:rsid w:val="00C03213"/>
    <w:rsid w:val="00C05525"/>
    <w:rsid w:val="00C07AAF"/>
    <w:rsid w:val="00C158E1"/>
    <w:rsid w:val="00C16F2C"/>
    <w:rsid w:val="00C22825"/>
    <w:rsid w:val="00C24693"/>
    <w:rsid w:val="00C25101"/>
    <w:rsid w:val="00C3218D"/>
    <w:rsid w:val="00C36F8B"/>
    <w:rsid w:val="00C45A8B"/>
    <w:rsid w:val="00C469CD"/>
    <w:rsid w:val="00C46D53"/>
    <w:rsid w:val="00C47447"/>
    <w:rsid w:val="00C518D5"/>
    <w:rsid w:val="00C5269C"/>
    <w:rsid w:val="00C63C35"/>
    <w:rsid w:val="00C66F77"/>
    <w:rsid w:val="00C705E9"/>
    <w:rsid w:val="00C75426"/>
    <w:rsid w:val="00C83409"/>
    <w:rsid w:val="00C87FA1"/>
    <w:rsid w:val="00C96128"/>
    <w:rsid w:val="00C9726B"/>
    <w:rsid w:val="00CA6A79"/>
    <w:rsid w:val="00CB5629"/>
    <w:rsid w:val="00CB5DF3"/>
    <w:rsid w:val="00CB5E85"/>
    <w:rsid w:val="00CB7167"/>
    <w:rsid w:val="00CC4815"/>
    <w:rsid w:val="00CC5504"/>
    <w:rsid w:val="00CD1759"/>
    <w:rsid w:val="00CD3378"/>
    <w:rsid w:val="00CD4A5C"/>
    <w:rsid w:val="00CE0455"/>
    <w:rsid w:val="00CE4039"/>
    <w:rsid w:val="00CE4609"/>
    <w:rsid w:val="00CE621E"/>
    <w:rsid w:val="00CE6840"/>
    <w:rsid w:val="00CF11F4"/>
    <w:rsid w:val="00CF2A93"/>
    <w:rsid w:val="00CF3F11"/>
    <w:rsid w:val="00D000A3"/>
    <w:rsid w:val="00D020B4"/>
    <w:rsid w:val="00D03279"/>
    <w:rsid w:val="00D03E05"/>
    <w:rsid w:val="00D0580B"/>
    <w:rsid w:val="00D062FC"/>
    <w:rsid w:val="00D078E6"/>
    <w:rsid w:val="00D12595"/>
    <w:rsid w:val="00D12837"/>
    <w:rsid w:val="00D16A30"/>
    <w:rsid w:val="00D20658"/>
    <w:rsid w:val="00D3029F"/>
    <w:rsid w:val="00D346DF"/>
    <w:rsid w:val="00D37C32"/>
    <w:rsid w:val="00D456BD"/>
    <w:rsid w:val="00D457A3"/>
    <w:rsid w:val="00D471F5"/>
    <w:rsid w:val="00D51844"/>
    <w:rsid w:val="00D57BFC"/>
    <w:rsid w:val="00D6200D"/>
    <w:rsid w:val="00D62678"/>
    <w:rsid w:val="00D66A16"/>
    <w:rsid w:val="00D72F0F"/>
    <w:rsid w:val="00D748EF"/>
    <w:rsid w:val="00D756AC"/>
    <w:rsid w:val="00D81306"/>
    <w:rsid w:val="00D828C9"/>
    <w:rsid w:val="00D966C7"/>
    <w:rsid w:val="00D96734"/>
    <w:rsid w:val="00DA1DD0"/>
    <w:rsid w:val="00DA3515"/>
    <w:rsid w:val="00DA4EE9"/>
    <w:rsid w:val="00DB47D0"/>
    <w:rsid w:val="00DB4920"/>
    <w:rsid w:val="00DB6203"/>
    <w:rsid w:val="00DB796A"/>
    <w:rsid w:val="00DC66D6"/>
    <w:rsid w:val="00DC7974"/>
    <w:rsid w:val="00DD3D0E"/>
    <w:rsid w:val="00DD44AE"/>
    <w:rsid w:val="00DD593E"/>
    <w:rsid w:val="00DD67BD"/>
    <w:rsid w:val="00DD7BC7"/>
    <w:rsid w:val="00DE48CF"/>
    <w:rsid w:val="00DE5D10"/>
    <w:rsid w:val="00DE79C6"/>
    <w:rsid w:val="00DF10B1"/>
    <w:rsid w:val="00DF131B"/>
    <w:rsid w:val="00DF6C89"/>
    <w:rsid w:val="00DF752C"/>
    <w:rsid w:val="00DF7DC9"/>
    <w:rsid w:val="00E07562"/>
    <w:rsid w:val="00E0763D"/>
    <w:rsid w:val="00E10CF1"/>
    <w:rsid w:val="00E1294C"/>
    <w:rsid w:val="00E12B8A"/>
    <w:rsid w:val="00E13246"/>
    <w:rsid w:val="00E13F2B"/>
    <w:rsid w:val="00E14087"/>
    <w:rsid w:val="00E15B12"/>
    <w:rsid w:val="00E267DF"/>
    <w:rsid w:val="00E27CCD"/>
    <w:rsid w:val="00E30E48"/>
    <w:rsid w:val="00E324A2"/>
    <w:rsid w:val="00E33603"/>
    <w:rsid w:val="00E34F93"/>
    <w:rsid w:val="00E378BD"/>
    <w:rsid w:val="00E41BD8"/>
    <w:rsid w:val="00E42344"/>
    <w:rsid w:val="00E42DE6"/>
    <w:rsid w:val="00E50047"/>
    <w:rsid w:val="00E53E49"/>
    <w:rsid w:val="00E54593"/>
    <w:rsid w:val="00E61070"/>
    <w:rsid w:val="00E615A8"/>
    <w:rsid w:val="00E62FEB"/>
    <w:rsid w:val="00E65CA7"/>
    <w:rsid w:val="00E704C0"/>
    <w:rsid w:val="00E720BC"/>
    <w:rsid w:val="00E75945"/>
    <w:rsid w:val="00E77311"/>
    <w:rsid w:val="00E806B4"/>
    <w:rsid w:val="00E8243F"/>
    <w:rsid w:val="00E91B46"/>
    <w:rsid w:val="00E93539"/>
    <w:rsid w:val="00E93AA3"/>
    <w:rsid w:val="00E945D8"/>
    <w:rsid w:val="00E94B05"/>
    <w:rsid w:val="00E96438"/>
    <w:rsid w:val="00E96B4D"/>
    <w:rsid w:val="00E97D17"/>
    <w:rsid w:val="00EA09AD"/>
    <w:rsid w:val="00EA5C82"/>
    <w:rsid w:val="00EB4828"/>
    <w:rsid w:val="00EB4D03"/>
    <w:rsid w:val="00EC1937"/>
    <w:rsid w:val="00EC2F64"/>
    <w:rsid w:val="00EC476A"/>
    <w:rsid w:val="00EC7507"/>
    <w:rsid w:val="00ED469C"/>
    <w:rsid w:val="00EE391C"/>
    <w:rsid w:val="00EF1186"/>
    <w:rsid w:val="00EF21B2"/>
    <w:rsid w:val="00EF6226"/>
    <w:rsid w:val="00F00D18"/>
    <w:rsid w:val="00F0237E"/>
    <w:rsid w:val="00F03370"/>
    <w:rsid w:val="00F03EFA"/>
    <w:rsid w:val="00F05930"/>
    <w:rsid w:val="00F067D4"/>
    <w:rsid w:val="00F11707"/>
    <w:rsid w:val="00F1475E"/>
    <w:rsid w:val="00F149AB"/>
    <w:rsid w:val="00F167EB"/>
    <w:rsid w:val="00F2027B"/>
    <w:rsid w:val="00F20CB6"/>
    <w:rsid w:val="00F238FC"/>
    <w:rsid w:val="00F24AA5"/>
    <w:rsid w:val="00F353EB"/>
    <w:rsid w:val="00F35880"/>
    <w:rsid w:val="00F43A83"/>
    <w:rsid w:val="00F45F1B"/>
    <w:rsid w:val="00F46B0A"/>
    <w:rsid w:val="00F47F81"/>
    <w:rsid w:val="00F544D1"/>
    <w:rsid w:val="00F5539C"/>
    <w:rsid w:val="00F62CFB"/>
    <w:rsid w:val="00F63596"/>
    <w:rsid w:val="00F63664"/>
    <w:rsid w:val="00F64D19"/>
    <w:rsid w:val="00F6508D"/>
    <w:rsid w:val="00F71E33"/>
    <w:rsid w:val="00F809F3"/>
    <w:rsid w:val="00F8174F"/>
    <w:rsid w:val="00F81806"/>
    <w:rsid w:val="00F82B4B"/>
    <w:rsid w:val="00F83A61"/>
    <w:rsid w:val="00F84FFF"/>
    <w:rsid w:val="00F952DE"/>
    <w:rsid w:val="00FA3717"/>
    <w:rsid w:val="00FA50CE"/>
    <w:rsid w:val="00FA5C23"/>
    <w:rsid w:val="00FA6E70"/>
    <w:rsid w:val="00FA7311"/>
    <w:rsid w:val="00FA7AA8"/>
    <w:rsid w:val="00FB14FF"/>
    <w:rsid w:val="00FB2B75"/>
    <w:rsid w:val="00FB3524"/>
    <w:rsid w:val="00FB4172"/>
    <w:rsid w:val="00FC1790"/>
    <w:rsid w:val="00FC29CF"/>
    <w:rsid w:val="00FC29E5"/>
    <w:rsid w:val="00FC66EB"/>
    <w:rsid w:val="00FC74C2"/>
    <w:rsid w:val="00FD2A5C"/>
    <w:rsid w:val="00FD53A4"/>
    <w:rsid w:val="00FD6798"/>
    <w:rsid w:val="00FD724C"/>
    <w:rsid w:val="00FE0F44"/>
    <w:rsid w:val="00FE66B7"/>
    <w:rsid w:val="00FE6B3A"/>
    <w:rsid w:val="00FF0B30"/>
    <w:rsid w:val="00FF0F87"/>
    <w:rsid w:val="00FF601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A43B185"/>
  <w15:docId w15:val="{CCC6AB80-D5AC-42AE-B6BE-E4617DB1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1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5504"/>
    <w:pPr>
      <w:keepNext/>
      <w:outlineLvl w:val="0"/>
    </w:pPr>
    <w:rPr>
      <w:rFonts w:ascii="ＭＳ ゴシック" w:eastAsia="ＭＳ ゴシック" w:hAnsi="ＭＳ ゴシック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471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719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52394"/>
    <w:rPr>
      <w:sz w:val="18"/>
      <w:szCs w:val="18"/>
    </w:rPr>
  </w:style>
  <w:style w:type="paragraph" w:styleId="ab">
    <w:name w:val="annotation text"/>
    <w:basedOn w:val="a"/>
    <w:link w:val="ac"/>
    <w:rsid w:val="00652394"/>
    <w:pPr>
      <w:jc w:val="left"/>
    </w:pPr>
  </w:style>
  <w:style w:type="character" w:customStyle="1" w:styleId="ac">
    <w:name w:val="コメント文字列 (文字)"/>
    <w:link w:val="ab"/>
    <w:rsid w:val="006523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52394"/>
    <w:rPr>
      <w:b/>
      <w:bCs/>
    </w:rPr>
  </w:style>
  <w:style w:type="character" w:customStyle="1" w:styleId="ae">
    <w:name w:val="コメント内容 (文字)"/>
    <w:link w:val="ad"/>
    <w:rsid w:val="0065239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3566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D062FC"/>
    <w:rPr>
      <w:kern w:val="2"/>
      <w:sz w:val="21"/>
      <w:szCs w:val="24"/>
    </w:rPr>
  </w:style>
  <w:style w:type="character" w:styleId="af0">
    <w:name w:val="Placeholder Text"/>
    <w:uiPriority w:val="99"/>
    <w:semiHidden/>
    <w:rsid w:val="00397BEB"/>
    <w:rPr>
      <w:color w:val="808080"/>
    </w:rPr>
  </w:style>
  <w:style w:type="character" w:styleId="af1">
    <w:name w:val="Emphasis"/>
    <w:uiPriority w:val="20"/>
    <w:qFormat/>
    <w:rsid w:val="008D1E2B"/>
    <w:rPr>
      <w:b/>
      <w:bCs/>
      <w:i w:val="0"/>
      <w:iCs w:val="0"/>
    </w:rPr>
  </w:style>
  <w:style w:type="character" w:customStyle="1" w:styleId="st1">
    <w:name w:val="st1"/>
    <w:rsid w:val="008D1E2B"/>
  </w:style>
  <w:style w:type="table" w:styleId="af2">
    <w:name w:val="Table Grid"/>
    <w:basedOn w:val="a1"/>
    <w:uiPriority w:val="59"/>
    <w:rsid w:val="0092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B1FEF"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rsid w:val="005B1FEF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sid w:val="005B1FEF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rsid w:val="00F47F8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C5504"/>
    <w:rPr>
      <w:rFonts w:ascii="ＭＳ ゴシック" w:eastAsia="ＭＳ ゴシック" w:hAnsi="ＭＳ ゴシック" w:cstheme="maj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231ED-AB3E-4F42-AA51-54EF9C29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1754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岸塲 真理</dc:creator>
  <cp:lastModifiedBy>加藤　貴之（横浜市大臨床研究推進課）</cp:lastModifiedBy>
  <cp:revision>4</cp:revision>
  <cp:lastPrinted>2018-02-28T07:51:00Z</cp:lastPrinted>
  <dcterms:created xsi:type="dcterms:W3CDTF">2025-09-08T04:35:00Z</dcterms:created>
  <dcterms:modified xsi:type="dcterms:W3CDTF">2025-09-17T06:55:00Z</dcterms:modified>
</cp:coreProperties>
</file>